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D0" w:rsidRDefault="00EF455D">
      <w:pPr>
        <w:pStyle w:val="NormaleWeb"/>
        <w:shd w:val="clear" w:color="auto" w:fill="FFFFFF"/>
        <w:spacing w:before="0" w:after="390"/>
      </w:pPr>
      <w:r>
        <w:rPr>
          <w:rStyle w:val="Enfasigrassetto"/>
          <w:rFonts w:ascii="Arial" w:hAnsi="Arial" w:cs="Arial"/>
          <w:color w:val="222222"/>
        </w:rPr>
        <w:t xml:space="preserve">Anno </w:t>
      </w:r>
      <w:r w:rsidR="00087A9E">
        <w:rPr>
          <w:rStyle w:val="Enfasigrassetto"/>
          <w:rFonts w:ascii="Arial" w:hAnsi="Arial" w:cs="Arial"/>
          <w:color w:val="222222"/>
        </w:rPr>
        <w:t>2018</w:t>
      </w:r>
    </w:p>
    <w:p w:rsidR="008B0C0F" w:rsidRDefault="00EF455D" w:rsidP="008B0C0F">
      <w:pPr>
        <w:pStyle w:val="NormaleWeb"/>
        <w:shd w:val="clear" w:color="auto" w:fill="FFFFFF"/>
        <w:spacing w:before="0" w:after="390"/>
        <w:jc w:val="both"/>
        <w:rPr>
          <w:rFonts w:ascii="Arial" w:hAnsi="Arial" w:cs="Arial"/>
          <w:color w:val="222222"/>
          <w:sz w:val="22"/>
          <w:szCs w:val="22"/>
        </w:rPr>
      </w:pPr>
      <w:r w:rsidRPr="008B0C0F">
        <w:rPr>
          <w:rFonts w:ascii="Arial" w:hAnsi="Arial" w:cs="Arial"/>
          <w:color w:val="222222"/>
          <w:sz w:val="22"/>
          <w:szCs w:val="22"/>
        </w:rPr>
        <w:t>Ai titolari di posizione organizzativa dipendenti dell’ente, sono state erogate relativamente all’anno 20</w:t>
      </w:r>
      <w:r w:rsidR="00087A9E">
        <w:rPr>
          <w:rFonts w:ascii="Arial" w:hAnsi="Arial" w:cs="Arial"/>
          <w:color w:val="222222"/>
          <w:sz w:val="22"/>
          <w:szCs w:val="22"/>
        </w:rPr>
        <w:t>18</w:t>
      </w:r>
      <w:r w:rsidRPr="008B0C0F">
        <w:rPr>
          <w:rFonts w:ascii="Arial" w:hAnsi="Arial" w:cs="Arial"/>
          <w:color w:val="222222"/>
          <w:sz w:val="22"/>
          <w:szCs w:val="22"/>
        </w:rPr>
        <w:t xml:space="preserve"> retribuzioni di risultato per complessivi € </w:t>
      </w:r>
      <w:r w:rsidR="00087A9E">
        <w:rPr>
          <w:rFonts w:ascii="Arial" w:hAnsi="Arial" w:cs="Arial"/>
          <w:color w:val="222222"/>
          <w:sz w:val="22"/>
          <w:szCs w:val="22"/>
        </w:rPr>
        <w:t>7182.21</w:t>
      </w:r>
      <w:r w:rsidRPr="008B0C0F">
        <w:rPr>
          <w:rFonts w:ascii="Arial" w:hAnsi="Arial" w:cs="Arial"/>
          <w:color w:val="222222"/>
          <w:sz w:val="22"/>
          <w:szCs w:val="22"/>
        </w:rPr>
        <w:t xml:space="preserve">, pari mediamente al </w:t>
      </w:r>
      <w:r w:rsidR="00087A9E">
        <w:rPr>
          <w:rFonts w:ascii="Arial" w:hAnsi="Arial" w:cs="Arial"/>
          <w:color w:val="222222"/>
          <w:sz w:val="22"/>
          <w:szCs w:val="22"/>
        </w:rPr>
        <w:t>100</w:t>
      </w:r>
      <w:r w:rsidRPr="008B0C0F">
        <w:rPr>
          <w:rFonts w:ascii="Arial" w:hAnsi="Arial" w:cs="Arial"/>
          <w:color w:val="222222"/>
          <w:sz w:val="22"/>
          <w:szCs w:val="22"/>
        </w:rPr>
        <w:t>% del risultato massimo.</w:t>
      </w:r>
    </w:p>
    <w:p w:rsidR="009C2FD0" w:rsidRPr="008B0C0F" w:rsidRDefault="00EF455D" w:rsidP="008B0C0F">
      <w:pPr>
        <w:pStyle w:val="NormaleWeb"/>
        <w:shd w:val="clear" w:color="auto" w:fill="FFFFFF"/>
        <w:spacing w:before="0" w:after="390"/>
        <w:jc w:val="both"/>
        <w:rPr>
          <w:rFonts w:ascii="Arial" w:hAnsi="Arial" w:cs="Arial"/>
          <w:color w:val="222222"/>
          <w:sz w:val="22"/>
          <w:szCs w:val="22"/>
        </w:rPr>
      </w:pPr>
      <w:r w:rsidRPr="008B0C0F">
        <w:rPr>
          <w:rFonts w:ascii="Arial" w:hAnsi="Arial" w:cs="Arial"/>
          <w:color w:val="222222"/>
          <w:sz w:val="22"/>
          <w:szCs w:val="22"/>
        </w:rPr>
        <w:t>La retribuzione di risultato erogata va da un minimo di €. 2.061,35 ad un massimo di €. 2.620,87, pari al 25% della retribuzione di posizione spettante per l’anno 20</w:t>
      </w:r>
      <w:r w:rsidR="00087A9E">
        <w:rPr>
          <w:rFonts w:ascii="Arial" w:hAnsi="Arial" w:cs="Arial"/>
          <w:color w:val="222222"/>
          <w:sz w:val="22"/>
          <w:szCs w:val="22"/>
        </w:rPr>
        <w:t>18</w:t>
      </w:r>
      <w:r w:rsidRPr="008B0C0F">
        <w:rPr>
          <w:rFonts w:ascii="Arial" w:hAnsi="Arial" w:cs="Arial"/>
          <w:color w:val="222222"/>
          <w:sz w:val="22"/>
          <w:szCs w:val="22"/>
        </w:rPr>
        <w:t>;</w:t>
      </w:r>
    </w:p>
    <w:p w:rsidR="00087A9E" w:rsidRDefault="00EF455D" w:rsidP="008B0C0F">
      <w:pPr>
        <w:pStyle w:val="NormaleWeb"/>
        <w:shd w:val="clear" w:color="auto" w:fill="FFFFFF"/>
        <w:spacing w:before="0" w:after="390"/>
        <w:jc w:val="both"/>
        <w:rPr>
          <w:rFonts w:ascii="Arial" w:hAnsi="Arial" w:cs="Arial"/>
          <w:color w:val="222222"/>
          <w:sz w:val="22"/>
          <w:szCs w:val="22"/>
        </w:rPr>
      </w:pPr>
      <w:r w:rsidRPr="008B0C0F">
        <w:rPr>
          <w:rFonts w:ascii="Arial" w:hAnsi="Arial" w:cs="Arial"/>
          <w:color w:val="222222"/>
          <w:sz w:val="22"/>
          <w:szCs w:val="22"/>
        </w:rPr>
        <w:t>Per una dipendente adibita allo svolgimento di servizi gestiti informa associata, viene rimborsato il 50% dell’indennità di risultato totale; per il 20</w:t>
      </w:r>
      <w:r w:rsidR="00087A9E">
        <w:rPr>
          <w:rFonts w:ascii="Arial" w:hAnsi="Arial" w:cs="Arial"/>
          <w:color w:val="222222"/>
          <w:sz w:val="22"/>
          <w:szCs w:val="22"/>
        </w:rPr>
        <w:t>18</w:t>
      </w:r>
      <w:r w:rsidRPr="008B0C0F">
        <w:rPr>
          <w:rFonts w:ascii="Arial" w:hAnsi="Arial" w:cs="Arial"/>
          <w:color w:val="222222"/>
          <w:sz w:val="22"/>
          <w:szCs w:val="22"/>
        </w:rPr>
        <w:t xml:space="preserve"> sono stati rimborsati </w:t>
      </w:r>
      <w:proofErr w:type="gramStart"/>
      <w:r w:rsidRPr="008B0C0F">
        <w:rPr>
          <w:rFonts w:ascii="Arial" w:hAnsi="Arial" w:cs="Arial"/>
          <w:color w:val="222222"/>
          <w:sz w:val="22"/>
          <w:szCs w:val="22"/>
        </w:rPr>
        <w:t>€  1</w:t>
      </w:r>
      <w:r w:rsidR="00087A9E">
        <w:rPr>
          <w:rFonts w:ascii="Arial" w:hAnsi="Arial" w:cs="Arial"/>
          <w:color w:val="222222"/>
          <w:sz w:val="22"/>
          <w:szCs w:val="22"/>
        </w:rPr>
        <w:t>.250</w:t>
      </w:r>
      <w:proofErr w:type="gramEnd"/>
      <w:r w:rsidRPr="008B0C0F">
        <w:rPr>
          <w:rFonts w:ascii="Arial" w:hAnsi="Arial" w:cs="Arial"/>
          <w:color w:val="222222"/>
          <w:sz w:val="22"/>
          <w:szCs w:val="22"/>
        </w:rPr>
        <w:t>,00</w:t>
      </w:r>
      <w:r w:rsidR="00087A9E">
        <w:rPr>
          <w:rFonts w:ascii="Arial" w:hAnsi="Arial" w:cs="Arial"/>
          <w:color w:val="222222"/>
          <w:sz w:val="22"/>
          <w:szCs w:val="22"/>
        </w:rPr>
        <w:t>.</w:t>
      </w:r>
    </w:p>
    <w:p w:rsidR="009C2FD0" w:rsidRPr="008B0C0F" w:rsidRDefault="00EF455D" w:rsidP="008B0C0F">
      <w:pPr>
        <w:pStyle w:val="NormaleWeb"/>
        <w:shd w:val="clear" w:color="auto" w:fill="FFFFFF"/>
        <w:spacing w:before="0" w:after="390"/>
        <w:jc w:val="both"/>
        <w:rPr>
          <w:rFonts w:ascii="Arial" w:hAnsi="Arial" w:cs="Arial"/>
          <w:color w:val="222222"/>
          <w:sz w:val="22"/>
          <w:szCs w:val="22"/>
        </w:rPr>
      </w:pPr>
      <w:r w:rsidRPr="008B0C0F">
        <w:rPr>
          <w:rFonts w:ascii="Arial" w:hAnsi="Arial" w:cs="Arial"/>
          <w:color w:val="222222"/>
          <w:sz w:val="22"/>
          <w:szCs w:val="22"/>
        </w:rPr>
        <w:t xml:space="preserve"> L’indennità di risultato spettante al Segretario comunale, in convenzione, verrà rimborsata al Comune capofila nell’importo pari al 10% del monte salari in godimento, per la quota di partecipazione dell’Ente alla stessa.</w:t>
      </w:r>
    </w:p>
    <w:p w:rsidR="009C2FD0" w:rsidRPr="008B0C0F" w:rsidRDefault="00EF455D" w:rsidP="008B0C0F">
      <w:pPr>
        <w:pStyle w:val="NormaleWeb"/>
        <w:shd w:val="clear" w:color="auto" w:fill="FFFFFF"/>
        <w:spacing w:before="0" w:after="390"/>
        <w:jc w:val="both"/>
        <w:rPr>
          <w:rFonts w:ascii="Arial" w:hAnsi="Arial" w:cs="Arial"/>
          <w:color w:val="222222"/>
          <w:sz w:val="22"/>
          <w:szCs w:val="22"/>
        </w:rPr>
      </w:pPr>
      <w:r w:rsidRPr="008B0C0F">
        <w:rPr>
          <w:rFonts w:ascii="Arial" w:hAnsi="Arial" w:cs="Arial"/>
          <w:color w:val="222222"/>
          <w:sz w:val="22"/>
          <w:szCs w:val="22"/>
        </w:rPr>
        <w:t xml:space="preserve">A titolo di Performance Individuale per i dipendenti non titolari di posizione </w:t>
      </w:r>
      <w:proofErr w:type="gramStart"/>
      <w:r w:rsidRPr="008B0C0F">
        <w:rPr>
          <w:rFonts w:ascii="Arial" w:hAnsi="Arial" w:cs="Arial"/>
          <w:color w:val="222222"/>
          <w:sz w:val="22"/>
          <w:szCs w:val="22"/>
        </w:rPr>
        <w:t>organizzativa  sono</w:t>
      </w:r>
      <w:proofErr w:type="gramEnd"/>
      <w:r w:rsidRPr="008B0C0F">
        <w:rPr>
          <w:rFonts w:ascii="Arial" w:hAnsi="Arial" w:cs="Arial"/>
          <w:color w:val="222222"/>
          <w:sz w:val="22"/>
          <w:szCs w:val="22"/>
        </w:rPr>
        <w:t xml:space="preserve"> state erogate  risors</w:t>
      </w:r>
      <w:r w:rsidR="00087A9E">
        <w:rPr>
          <w:rFonts w:ascii="Arial" w:hAnsi="Arial" w:cs="Arial"/>
          <w:color w:val="222222"/>
          <w:sz w:val="22"/>
          <w:szCs w:val="22"/>
        </w:rPr>
        <w:t xml:space="preserve">e decentrate per complessivi € 11.685,12 </w:t>
      </w:r>
      <w:r w:rsidRPr="008B0C0F">
        <w:rPr>
          <w:rFonts w:ascii="Arial" w:hAnsi="Arial" w:cs="Arial"/>
          <w:color w:val="222222"/>
          <w:sz w:val="22"/>
          <w:szCs w:val="22"/>
        </w:rPr>
        <w:t>comprensive delle  economie realizzate su somme destinate ad indennità diverse, ai sensi del vigente CCDI.</w:t>
      </w:r>
    </w:p>
    <w:p w:rsidR="009C2FD0" w:rsidRPr="008B0C0F" w:rsidRDefault="00EF455D" w:rsidP="008B0C0F">
      <w:pPr>
        <w:pStyle w:val="NormaleWeb"/>
        <w:shd w:val="clear" w:color="auto" w:fill="FFFFFF"/>
        <w:spacing w:before="0" w:after="390"/>
        <w:jc w:val="both"/>
        <w:rPr>
          <w:sz w:val="22"/>
          <w:szCs w:val="22"/>
        </w:rPr>
      </w:pPr>
      <w:r w:rsidRPr="008B0C0F">
        <w:rPr>
          <w:rFonts w:ascii="Arial" w:hAnsi="Arial" w:cs="Arial"/>
          <w:color w:val="222222"/>
          <w:sz w:val="22"/>
          <w:szCs w:val="22"/>
        </w:rPr>
        <w:t xml:space="preserve">Il riconoscimento degli incentivi al personale </w:t>
      </w:r>
      <w:proofErr w:type="gramStart"/>
      <w:r w:rsidRPr="008B0C0F">
        <w:rPr>
          <w:rFonts w:ascii="Arial" w:hAnsi="Arial" w:cs="Arial"/>
          <w:color w:val="222222"/>
          <w:sz w:val="22"/>
          <w:szCs w:val="22"/>
        </w:rPr>
        <w:t>viene  effettuato</w:t>
      </w:r>
      <w:proofErr w:type="gramEnd"/>
      <w:r w:rsidRPr="008B0C0F">
        <w:rPr>
          <w:rFonts w:ascii="Arial" w:hAnsi="Arial" w:cs="Arial"/>
          <w:color w:val="222222"/>
          <w:sz w:val="22"/>
          <w:szCs w:val="22"/>
        </w:rPr>
        <w:t xml:space="preserve"> in applicazione del vigente Regolamento per il Sistema di misurazione e valutazione della performance approvato </w:t>
      </w:r>
      <w:r w:rsidR="00087A9E">
        <w:rPr>
          <w:rFonts w:ascii="Arial" w:hAnsi="Arial" w:cs="Arial"/>
          <w:color w:val="222222"/>
          <w:sz w:val="22"/>
          <w:szCs w:val="22"/>
        </w:rPr>
        <w:t xml:space="preserve"> con deliberazione di G. C. n. 150 del 30.12.2010</w:t>
      </w:r>
    </w:p>
    <w:p w:rsidR="009C2FD0" w:rsidRPr="008B0C0F" w:rsidRDefault="008B0C0F" w:rsidP="008B0C0F">
      <w:pPr>
        <w:jc w:val="both"/>
        <w:rPr>
          <w:b/>
        </w:rPr>
      </w:pPr>
      <w:r w:rsidRPr="008B0C0F">
        <w:rPr>
          <w:b/>
        </w:rPr>
        <w:t>Ammontare complessivo dei premi</w:t>
      </w:r>
    </w:p>
    <w:p w:rsidR="008B0C0F" w:rsidRDefault="008B0C0F" w:rsidP="008B0C0F">
      <w:pPr>
        <w:rPr>
          <w:b/>
        </w:rPr>
      </w:pPr>
      <w:r>
        <w:rPr>
          <w:b/>
        </w:rPr>
        <w:t>PERSONALE NON DIRIGENTE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8B0C0F" w:rsidTr="008B0C0F">
        <w:trPr>
          <w:trHeight w:val="110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>
            <w:r>
              <w:t>Ammontare complessivo dei premi collegati alla performance</w:t>
            </w:r>
          </w:p>
          <w:p w:rsidR="008B0C0F" w:rsidRDefault="008B0C0F">
            <w:proofErr w:type="gramStart"/>
            <w:r>
              <w:t>stanziati</w:t>
            </w:r>
            <w:proofErr w:type="gramEnd"/>
            <w:r>
              <w:t xml:space="preserve"> per l’anno 20</w:t>
            </w:r>
            <w:r w:rsidR="00087A9E">
              <w:t>18</w:t>
            </w:r>
          </w:p>
          <w:p w:rsidR="008B0C0F" w:rsidRDefault="008B0C0F">
            <w:r>
              <w:t xml:space="preserve">Produttività individuale dipendenti (comprese le economie su altre indennità erogate) </w:t>
            </w:r>
          </w:p>
          <w:p w:rsidR="008B0C0F" w:rsidRDefault="008B0C0F"/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>
            <w:pPr>
              <w:jc w:val="center"/>
            </w:pPr>
          </w:p>
          <w:p w:rsidR="008B0C0F" w:rsidRDefault="008B0C0F" w:rsidP="00087A9E">
            <w:pPr>
              <w:jc w:val="center"/>
            </w:pPr>
            <w:r>
              <w:t xml:space="preserve">€ </w:t>
            </w:r>
            <w:r w:rsidR="00087A9E">
              <w:t>11.685,12</w:t>
            </w:r>
          </w:p>
        </w:tc>
      </w:tr>
      <w:tr w:rsidR="008B0C0F" w:rsidTr="008B0C0F">
        <w:trPr>
          <w:trHeight w:val="10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>
            <w:r>
              <w:t>Ammontare complessivo dei premi collegati alla performance</w:t>
            </w:r>
          </w:p>
          <w:p w:rsidR="008B0C0F" w:rsidRDefault="008B0C0F">
            <w:r>
              <w:t>Effettivamente distribuiti</w:t>
            </w:r>
          </w:p>
          <w:p w:rsidR="008B0C0F" w:rsidRDefault="008B0C0F"/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 w:rsidP="008B0C0F">
            <w:pPr>
              <w:jc w:val="center"/>
            </w:pPr>
            <w:r>
              <w:t xml:space="preserve">€ </w:t>
            </w:r>
            <w:r w:rsidR="00087A9E">
              <w:t>11.685,12</w:t>
            </w:r>
          </w:p>
          <w:p w:rsidR="008B0C0F" w:rsidRDefault="008B0C0F" w:rsidP="008B0C0F">
            <w:pPr>
              <w:jc w:val="center"/>
            </w:pPr>
          </w:p>
        </w:tc>
      </w:tr>
    </w:tbl>
    <w:p w:rsidR="008B0C0F" w:rsidRDefault="008B0C0F" w:rsidP="008B0C0F">
      <w:pPr>
        <w:rPr>
          <w:rFonts w:asciiTheme="minorHAnsi" w:hAnsiTheme="minorHAnsi" w:cstheme="minorBidi"/>
        </w:rPr>
      </w:pPr>
    </w:p>
    <w:p w:rsidR="008B0C0F" w:rsidRDefault="008B0C0F" w:rsidP="008B0C0F">
      <w:pPr>
        <w:rPr>
          <w:b/>
        </w:rPr>
      </w:pPr>
      <w:r>
        <w:rPr>
          <w:b/>
        </w:rPr>
        <w:t>POSIZIONI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8B0C0F" w:rsidTr="008B0C0F">
        <w:trPr>
          <w:trHeight w:val="110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>
            <w:r>
              <w:t xml:space="preserve">Ammontare complessivo dei premi stanziati per l’anno </w:t>
            </w:r>
            <w:r w:rsidR="00087A9E">
              <w:t>2020</w:t>
            </w:r>
          </w:p>
          <w:p w:rsidR="008B0C0F" w:rsidRDefault="008B0C0F">
            <w:r>
              <w:t>(Retribuzione di risultato Posizioni Organizzative)</w:t>
            </w:r>
          </w:p>
          <w:p w:rsidR="008B0C0F" w:rsidRDefault="008B0C0F"/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>
            <w:pPr>
              <w:jc w:val="center"/>
            </w:pPr>
          </w:p>
          <w:p w:rsidR="008B0C0F" w:rsidRDefault="008B0C0F" w:rsidP="008B0C0F">
            <w:pPr>
              <w:jc w:val="center"/>
            </w:pPr>
            <w:r>
              <w:t>€ 7.182,21</w:t>
            </w:r>
          </w:p>
        </w:tc>
      </w:tr>
      <w:tr w:rsidR="008B0C0F" w:rsidTr="008B0C0F">
        <w:trPr>
          <w:trHeight w:val="10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>
            <w:r>
              <w:t>Ammontare complessivo dei premi collegati alla performance</w:t>
            </w:r>
          </w:p>
          <w:p w:rsidR="008B0C0F" w:rsidRDefault="008B0C0F">
            <w:r>
              <w:t>Effettivamente distribuiti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 w:rsidP="00087A9E">
            <w:pPr>
              <w:jc w:val="center"/>
            </w:pPr>
            <w:r>
              <w:t xml:space="preserve">€ </w:t>
            </w:r>
            <w:r w:rsidR="00087A9E">
              <w:t>7.182,21</w:t>
            </w:r>
            <w:bookmarkStart w:id="0" w:name="_GoBack"/>
            <w:bookmarkEnd w:id="0"/>
          </w:p>
        </w:tc>
      </w:tr>
    </w:tbl>
    <w:p w:rsidR="009C2FD0" w:rsidRDefault="009C2FD0" w:rsidP="008B0C0F">
      <w:pPr>
        <w:jc w:val="both"/>
      </w:pPr>
    </w:p>
    <w:sectPr w:rsidR="009C2FD0" w:rsidSect="008B0C0F">
      <w:headerReference w:type="default" r:id="rId6"/>
      <w:pgSz w:w="11906" w:h="16838"/>
      <w:pgMar w:top="426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E40" w:rsidRDefault="00EF455D">
      <w:pPr>
        <w:spacing w:after="0" w:line="240" w:lineRule="auto"/>
      </w:pPr>
      <w:r>
        <w:separator/>
      </w:r>
    </w:p>
  </w:endnote>
  <w:endnote w:type="continuationSeparator" w:id="0">
    <w:p w:rsidR="00D46E40" w:rsidRDefault="00EF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E40" w:rsidRDefault="00EF45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6E40" w:rsidRDefault="00EF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825" w:rsidRDefault="00087A9E">
    <w:pPr>
      <w:pStyle w:val="Intestazione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D0"/>
    <w:rsid w:val="00087A9E"/>
    <w:rsid w:val="00776072"/>
    <w:rsid w:val="008B0C0F"/>
    <w:rsid w:val="009C2FD0"/>
    <w:rsid w:val="00D46E40"/>
    <w:rsid w:val="00E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68F62-8825-42E8-9582-F5FC7AF8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C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B0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dc:description/>
  <cp:lastModifiedBy>Angela Zini</cp:lastModifiedBy>
  <cp:revision>2</cp:revision>
  <cp:lastPrinted>2021-05-25T11:05:00Z</cp:lastPrinted>
  <dcterms:created xsi:type="dcterms:W3CDTF">2021-05-25T11:46:00Z</dcterms:created>
  <dcterms:modified xsi:type="dcterms:W3CDTF">2021-05-25T11:46:00Z</dcterms:modified>
</cp:coreProperties>
</file>